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D0" w:rsidRDefault="009536D0" w:rsidP="009536D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36"/>
          <w:szCs w:val="36"/>
        </w:rPr>
      </w:pPr>
    </w:p>
    <w:p w:rsidR="009536D0" w:rsidRDefault="009536D0" w:rsidP="009536D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36"/>
          <w:szCs w:val="36"/>
        </w:rPr>
      </w:pPr>
      <w:r w:rsidRPr="009536D0">
        <w:rPr>
          <w:b/>
          <w:bCs/>
          <w:color w:val="000000" w:themeColor="text1"/>
          <w:sz w:val="36"/>
          <w:szCs w:val="36"/>
        </w:rPr>
        <w:t>Наиболее значимые даты и мероприятия</w:t>
      </w:r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center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Кубанского казачества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 xml:space="preserve">Поминовения казаков, погибших во время локальных конфликтов в </w:t>
      </w:r>
      <w:proofErr w:type="spellStart"/>
      <w:r w:rsidRPr="009536D0">
        <w:rPr>
          <w:b/>
          <w:bCs/>
          <w:color w:val="000000" w:themeColor="text1"/>
        </w:rPr>
        <w:t>Придрестровье</w:t>
      </w:r>
      <w:proofErr w:type="spellEnd"/>
      <w:r w:rsidRPr="009536D0">
        <w:rPr>
          <w:b/>
          <w:bCs/>
          <w:color w:val="000000" w:themeColor="text1"/>
        </w:rPr>
        <w:t xml:space="preserve"> и Абхазии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 суббота апреля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День реабилитации кубанского казачества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26 апреля (отмечается в ближайшую к дате праздника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 (Принят на основании Закона РСФСР от 26.04.1991 г. № 1107-1 «О реабилитации репрессированных народов» и Закона Краснодарского края от 9.10.1995 г. № 15-КЗ «О реабилитации кубанского казачества»)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Корниловские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> (годовщина гибели главнокомандующего Добровольческой армией генерала Л.Г. Корнилова 31 марта (13 апреля) 1918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13 апреля (отмечается в ближайшую к дате праздника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Тиховские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 xml:space="preserve"> (отмечаются в честь героического подвига казаков </w:t>
      </w:r>
      <w:proofErr w:type="spellStart"/>
      <w:r w:rsidRPr="009536D0">
        <w:rPr>
          <w:color w:val="000000" w:themeColor="text1"/>
        </w:rPr>
        <w:t>Ольгинского</w:t>
      </w:r>
      <w:proofErr w:type="spellEnd"/>
      <w:r w:rsidRPr="009536D0">
        <w:rPr>
          <w:color w:val="000000" w:themeColor="text1"/>
        </w:rPr>
        <w:t xml:space="preserve"> кордона под командованием полковника Л.Л. </w:t>
      </w:r>
      <w:proofErr w:type="spellStart"/>
      <w:r w:rsidRPr="009536D0">
        <w:rPr>
          <w:color w:val="000000" w:themeColor="text1"/>
        </w:rPr>
        <w:t>Тиховского</w:t>
      </w:r>
      <w:proofErr w:type="spellEnd"/>
      <w:r w:rsidRPr="009536D0">
        <w:rPr>
          <w:color w:val="000000" w:themeColor="text1"/>
        </w:rPr>
        <w:t xml:space="preserve"> в 1810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первая суббота мая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Чамлыкские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 xml:space="preserve"> (отмечаются в память казаков </w:t>
      </w:r>
      <w:proofErr w:type="spellStart"/>
      <w:r w:rsidRPr="009536D0">
        <w:rPr>
          <w:color w:val="000000" w:themeColor="text1"/>
        </w:rPr>
        <w:t>Лабинского</w:t>
      </w:r>
      <w:proofErr w:type="spellEnd"/>
      <w:r w:rsidRPr="009536D0">
        <w:rPr>
          <w:color w:val="000000" w:themeColor="text1"/>
        </w:rPr>
        <w:t xml:space="preserve"> отдела Кубанского казачьего войска, погибших в Троицком восстании 1918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3 июня (отмечается в ближайшую к дате праздника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Поминовения «Кущевская атака»</w:t>
      </w:r>
      <w:r w:rsidRPr="009536D0">
        <w:rPr>
          <w:color w:val="000000" w:themeColor="text1"/>
        </w:rPr>
        <w:t> (годовщина сражения под станицами Кущевской, Шкуринской, Канеловской (1942 год). Вошло в историю, как знаменитая атака под Кущевской, за которую 17-й казачий кавалерийский корпус, сформированный из кубанских и донских казаков-добровольцев, был переименован в 4-й гвардейский Кубанский казачий кавалерийский корпус).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2 августа, (отмечается в ближайшую к дате праздника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День высадки на Тамани первых черноморских казаков под командованием С. Белого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25 августа (отмечается в даты, определенные отдельными распоряжениями главы администрации (губернатора) Краснодарского края и приказами атамана Кубанского казачьего войска)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Липкинские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> (отмечаются в честь героического подвига Георгиевского поста при Липках в 1862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первая суббота сентября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bookmarkStart w:id="0" w:name="_GoBack"/>
      <w:bookmarkEnd w:id="0"/>
      <w:r w:rsidRPr="009536D0">
        <w:rPr>
          <w:b/>
          <w:bCs/>
          <w:color w:val="000000" w:themeColor="text1"/>
        </w:rPr>
        <w:t>День Святого Благоверного князя Александра Невского</w:t>
      </w:r>
      <w:r w:rsidRPr="009536D0">
        <w:rPr>
          <w:color w:val="000000" w:themeColor="text1"/>
        </w:rPr>
        <w:t> (войсковой праздник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12 сентября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Гречишкинские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 xml:space="preserve"> (отмечаются в честь подвига казаков под командованием сотника А.Л. </w:t>
      </w:r>
      <w:proofErr w:type="spellStart"/>
      <w:r w:rsidRPr="009536D0">
        <w:rPr>
          <w:color w:val="000000" w:themeColor="text1"/>
        </w:rPr>
        <w:t>Гречишкина</w:t>
      </w:r>
      <w:proofErr w:type="spellEnd"/>
      <w:r w:rsidRPr="009536D0">
        <w:rPr>
          <w:color w:val="000000" w:themeColor="text1"/>
        </w:rPr>
        <w:t xml:space="preserve"> (1829 г.) в ст. Тбилисской и ст. Казанской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14 сентября (отмечается в ближайшую к дате поминовений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spellStart"/>
      <w:r w:rsidRPr="009536D0">
        <w:rPr>
          <w:b/>
          <w:bCs/>
          <w:color w:val="000000" w:themeColor="text1"/>
        </w:rPr>
        <w:t>Даховские</w:t>
      </w:r>
      <w:proofErr w:type="spellEnd"/>
      <w:r w:rsidRPr="009536D0">
        <w:rPr>
          <w:b/>
          <w:bCs/>
          <w:color w:val="000000" w:themeColor="text1"/>
        </w:rPr>
        <w:t xml:space="preserve"> поминовения</w:t>
      </w:r>
      <w:r w:rsidRPr="009536D0">
        <w:rPr>
          <w:color w:val="000000" w:themeColor="text1"/>
        </w:rPr>
        <w:t> (отмечаются в память казаков Майкопского отдела Кубанского казачьего войска, расстрелянных в годы гражданской войны под ст. Даховской)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третья суббота сентября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Михайловские поминовения</w:t>
      </w:r>
      <w:r w:rsidRPr="009536D0">
        <w:rPr>
          <w:color w:val="000000" w:themeColor="text1"/>
        </w:rPr>
        <w:t xml:space="preserve"> (отмечаются в память казаков </w:t>
      </w:r>
      <w:proofErr w:type="spellStart"/>
      <w:r w:rsidRPr="009536D0">
        <w:rPr>
          <w:color w:val="000000" w:themeColor="text1"/>
        </w:rPr>
        <w:t>Лабинского</w:t>
      </w:r>
      <w:proofErr w:type="spellEnd"/>
      <w:r w:rsidRPr="009536D0">
        <w:rPr>
          <w:color w:val="000000" w:themeColor="text1"/>
        </w:rPr>
        <w:t xml:space="preserve"> отдела Кубанского казачьего войска, погибших в ст. Михайловской в 1918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2 октября (отмечается в ближайшую к дате поминовений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Апшеронские поминовения</w:t>
      </w:r>
      <w:r w:rsidRPr="009536D0">
        <w:rPr>
          <w:color w:val="000000" w:themeColor="text1"/>
        </w:rPr>
        <w:t> (отмечаются в память казаков, зверски убитых в ст. Апшеронской в 1920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первая суббота октября, ежегодно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День образования Кубанского казачьего войска</w:t>
      </w:r>
      <w:r w:rsidRPr="009536D0">
        <w:rPr>
          <w:color w:val="000000" w:themeColor="text1"/>
        </w:rPr>
        <w:t xml:space="preserve"> (дата определена «по старшинству» вошедшего в состав войска </w:t>
      </w:r>
      <w:proofErr w:type="spellStart"/>
      <w:r w:rsidRPr="009536D0">
        <w:rPr>
          <w:color w:val="000000" w:themeColor="text1"/>
        </w:rPr>
        <w:t>Хоперского</w:t>
      </w:r>
      <w:proofErr w:type="spellEnd"/>
      <w:r w:rsidRPr="009536D0">
        <w:rPr>
          <w:color w:val="000000" w:themeColor="text1"/>
        </w:rPr>
        <w:t xml:space="preserve"> полка, который в 1696 г. принял участие в Азовском походе Петра I)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14 октября, ежегодно (отмечается в ближайшую к дате праздника субботу)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День кубанского казачества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третья суббота октября (отмечается в дату, совместную с Днем образования Кубанского казачьего войска)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Закон Краснодарского края от 14.12.2006 г. № 1145-КЗ «Об установлении праздничных дней и памятных дат в Краснодарском крае»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 xml:space="preserve">Годовщина со дня 1-го (учредительного) </w:t>
      </w:r>
      <w:proofErr w:type="spellStart"/>
      <w:r w:rsidRPr="009536D0">
        <w:rPr>
          <w:b/>
          <w:bCs/>
          <w:color w:val="000000" w:themeColor="text1"/>
        </w:rPr>
        <w:t>Всекубанского</w:t>
      </w:r>
      <w:proofErr w:type="spellEnd"/>
      <w:r w:rsidRPr="009536D0">
        <w:rPr>
          <w:b/>
          <w:bCs/>
          <w:color w:val="000000" w:themeColor="text1"/>
        </w:rPr>
        <w:t xml:space="preserve"> казачьего съезда</w:t>
      </w:r>
      <w:r w:rsidRPr="009536D0">
        <w:rPr>
          <w:color w:val="000000" w:themeColor="text1"/>
        </w:rPr>
        <w:t>, который утвердил наименование и устав казачьего объединения – Кубанской казачьей Рады и избрал её атамана. Считается днем начала процесса возрождения казачества на Кубани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12-14 октября (отмечается в дату, совместную с Днем образования Кубанского казачьего войска).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</w:rPr>
      </w:pP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b/>
          <w:bCs/>
          <w:color w:val="000000" w:themeColor="text1"/>
        </w:rPr>
        <w:t>Годовщина создания Кубанского казачьего войска</w:t>
      </w:r>
      <w:r w:rsidRPr="009536D0">
        <w:rPr>
          <w:color w:val="000000" w:themeColor="text1"/>
        </w:rPr>
        <w:t> (путем объединения Черноморского казачьего войска и отдельных частей (первых шести бригад, пешего батальона и двух конных батарей) Кавказского линейного казачьего войска (19 ноября 1860 г.)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Дата: 19 ноября</w:t>
      </w:r>
    </w:p>
    <w:p w:rsidR="009536D0" w:rsidRPr="009536D0" w:rsidRDefault="009536D0" w:rsidP="009536D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9536D0">
        <w:rPr>
          <w:color w:val="000000" w:themeColor="text1"/>
        </w:rPr>
        <w:t>Основание: определяется отдельным приказом атамана Кубанского казачьего войска</w:t>
      </w:r>
    </w:p>
    <w:p w:rsidR="00865015" w:rsidRPr="009536D0" w:rsidRDefault="00865015" w:rsidP="009536D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5015" w:rsidRPr="009536D0" w:rsidSect="009536D0"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0"/>
    <w:rsid w:val="00865015"/>
    <w:rsid w:val="009536D0"/>
    <w:rsid w:val="00A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0E94-6317-4A3A-AE5C-9AF7FE7C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F3FA-36D9-411D-9620-544C0666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2020-11-10T16:47:00Z</cp:lastPrinted>
  <dcterms:created xsi:type="dcterms:W3CDTF">2020-11-10T16:39:00Z</dcterms:created>
  <dcterms:modified xsi:type="dcterms:W3CDTF">2020-11-10T16:58:00Z</dcterms:modified>
</cp:coreProperties>
</file>